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spacing w:after="0" w:line="374" w:lineRule="auto"/>
        <w:ind w:left="0" w:right="18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LINEE GUIDA ORIENTATIVE PER LA COMPILAZIONE DEL QUADRO INFORMATIVO, sezione 1 del PEI</w:t>
      </w:r>
      <w:r w:rsidDel="00000000" w:rsidR="00000000" w:rsidRPr="00000000">
        <w:rPr>
          <w:b w:val="1"/>
          <w:vertAlign w:val="superscript"/>
        </w:rPr>
        <w:footnoteReference w:customMarkFollows="0" w:id="0"/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0" w:firstLine="0"/>
        <w:rPr>
          <w:u w:val="none"/>
        </w:rPr>
      </w:pPr>
      <w:r w:rsidDel="00000000" w:rsidR="00000000" w:rsidRPr="00000000">
        <w:rPr>
          <w:b w:val="1"/>
          <w:rtl w:val="0"/>
        </w:rPr>
        <w:t xml:space="preserve">UTILIZZO DELL’INTERVISTA ALLA FAMIGLIA: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La collaborazione richiesta alle famiglie consente di: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Focalizzare l’attenzione sull’alunno e valorizzare la sua storia personale e scolastica;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Raccogliere elementi sul funzionamento, sulle modalità relazionali e sulla consapevolezza personale dell’alunno;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Condividere informazioni , sia sulle criticità sia sulle potenzialità, ricercando insieme facilitatori da promuovere e barriere da rimuovere;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Far emergere situazioni di benessere e/o disagio vissute a scuola garantendo coerenze del percorso;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Condividere obiettivi;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Creare percorsi di partecipazione e corresponsabilità educativa;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Realizzare il “progetto di vita” dell’alunno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La griglia allegata per l’intervista alla famiglia va compilata insieme ai genitori e farà parte integrante della sezione “profilo” all’interno del PEI.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I punti indicati nel questionario proposto sono riconducibili alle dimensioni e agli indicatori del PEI su base ICF-CY. A discrezione, è possibile integrare le domande sulla base di quanto si ritiene opportuno e utile al progettazione e programmazione del piano educativo individualizzato per i singoli alunni.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La scuola può supportare, se ritenuto utile dalla famiglia, nella trascrizione della narrazione.</w:t>
      </w:r>
    </w:p>
    <w:p w:rsidR="00000000" w:rsidDel="00000000" w:rsidP="00000000" w:rsidRDefault="00000000" w:rsidRPr="00000000" w14:paraId="0000000F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DATI RELATIVI ALL’ALUNNO: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Cognome: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Nome: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Data di nascita: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Classe: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Anno Scolastico:</w:t>
      </w:r>
    </w:p>
    <w:tbl>
      <w:tblPr>
        <w:tblStyle w:val="Table1"/>
        <w:tblW w:w="1035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5"/>
        <w:gridCol w:w="3075"/>
        <w:gridCol w:w="4020"/>
        <w:tblGridChange w:id="0">
          <w:tblGrid>
            <w:gridCol w:w="3255"/>
            <w:gridCol w:w="3075"/>
            <w:gridCol w:w="4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QUESTIONARIO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Che cos’è d’aiuto?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(compilare se necessario)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FACILITATORI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Che cos’è d’ostacolo?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(compilare se necessario)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BARRIERE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Chi è l'alunno secondo i genitori?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(Tratti della personalità)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Caratteristiche comportamentali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Punti di forza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 comuni situazioni extrascolastiche (a casa, dai nonni, durante il gioco, in specifici ambienti ricreativi, etc…)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Punti di debolezza 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 comuni situazioni extrascolastiche (a casa, dai nonni, durante il gioco, in specifici ambienti ricreativi, etc…)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Interessi/ passioni/hobby/giochi preferiti, etc…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Rapporto privilegiato con qualcuno della famiglia in particolare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positive/negative con educatori/parenti/insegnanti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Attività sportive/ricreative praticate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Con chi/cosa preferisce giocare?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Come trascorre il tempo libero?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È autonomo/a nelle routine quotidiane?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Gli/le assegnate piccoli compiti/ incarichi?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Chi lo segue nei compiti a casa?E’ autonomo nello svolgimento?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Comunica spontaneamente i propri bisogni, necessità ed emozioni?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Rispetta le regole stabilite in famiglia?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Reagisce di fronte al “no” e alle frustrazioni?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Quali sono le sue reazioni di fronte alle situazioni stressanti e alle prove?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Quali atteggiamenti manifesta di fronte a persone, ambienti e situazioni sconosciute?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Accetta richiami, consigli, sollecitazioni?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E’ sensibile alle gratificazioni?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Come affronta le difficoltà?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Strategie messe in atto da adulti/coetanei per migliorare il funzionamento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Racconta volentieri le sue esperienze vissute e le cose che hai imparato?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Secondo voi vostro figlio come si trova a scuola?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SCOLARITA’ PREGRESSA:</w:t>
            </w:r>
          </w:p>
          <w:p w:rsidR="00000000" w:rsidDel="00000000" w:rsidP="00000000" w:rsidRDefault="00000000" w:rsidRPr="00000000" w14:paraId="0000006F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C’è stata collaborazione tra scuola e famiglia?</w:t>
            </w:r>
          </w:p>
          <w:p w:rsidR="00000000" w:rsidDel="00000000" w:rsidP="00000000" w:rsidRDefault="00000000" w:rsidRPr="00000000" w14:paraId="00000071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C’è stata collaborazione tra famiglia/scuola/specialisti?</w:t>
            </w:r>
          </w:p>
          <w:p w:rsidR="00000000" w:rsidDel="00000000" w:rsidP="00000000" w:rsidRDefault="00000000" w:rsidRPr="00000000" w14:paraId="00000073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Gli insegnanti hanno adottato le modalità didattico/educativi concordati nel PEI?</w:t>
            </w:r>
          </w:p>
          <w:p w:rsidR="00000000" w:rsidDel="00000000" w:rsidP="00000000" w:rsidRDefault="00000000" w:rsidRPr="00000000" w14:paraId="00000075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 strategie didattiche e le modalità di intervento sono risultate efficaci?</w:t>
            </w:r>
          </w:p>
          <w:p w:rsidR="00000000" w:rsidDel="00000000" w:rsidP="00000000" w:rsidRDefault="00000000" w:rsidRPr="00000000" w14:paraId="0000007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CONTESTO SCOLASTICO ATTUALE</w:t>
            </w:r>
          </w:p>
          <w:p w:rsidR="00000000" w:rsidDel="00000000" w:rsidP="00000000" w:rsidRDefault="00000000" w:rsidRPr="00000000" w14:paraId="0000007B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Età di inizio frequenza</w:t>
            </w:r>
          </w:p>
          <w:p w:rsidR="00000000" w:rsidDel="00000000" w:rsidP="00000000" w:rsidRDefault="00000000" w:rsidRPr="00000000" w14:paraId="0000007C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Orario di frequenza</w:t>
            </w:r>
          </w:p>
          <w:p w:rsidR="00000000" w:rsidDel="00000000" w:rsidP="00000000" w:rsidRDefault="00000000" w:rsidRPr="00000000" w14:paraId="0000007D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Vostro figlio/a ha instaurato relazioni positive con i compagni?</w:t>
            </w:r>
          </w:p>
          <w:p w:rsidR="00000000" w:rsidDel="00000000" w:rsidP="00000000" w:rsidRDefault="00000000" w:rsidRPr="00000000" w14:paraId="0000007F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Vostro figlio ha instaurato relazioni positive con gli educatori?</w:t>
            </w:r>
          </w:p>
          <w:p w:rsidR="00000000" w:rsidDel="00000000" w:rsidP="00000000" w:rsidRDefault="00000000" w:rsidRPr="00000000" w14:paraId="00000080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Vostro figlio/a frequenta la scuola volentieri?</w:t>
            </w:r>
          </w:p>
          <w:p w:rsidR="00000000" w:rsidDel="00000000" w:rsidP="00000000" w:rsidRDefault="00000000" w:rsidRPr="00000000" w14:paraId="00000082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C’è collaborazione tra scuola e famiglia?</w:t>
            </w:r>
          </w:p>
          <w:p w:rsidR="00000000" w:rsidDel="00000000" w:rsidP="00000000" w:rsidRDefault="00000000" w:rsidRPr="00000000" w14:paraId="00000084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C’è collaborazione tra famiglia/scuola/specialisti?</w:t>
            </w:r>
          </w:p>
          <w:p w:rsidR="00000000" w:rsidDel="00000000" w:rsidP="00000000" w:rsidRDefault="00000000" w:rsidRPr="00000000" w14:paraId="00000085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 strategie didattiche e le modalità di intervento sono risultate efficaci?</w:t>
            </w:r>
          </w:p>
          <w:p w:rsidR="00000000" w:rsidDel="00000000" w:rsidP="00000000" w:rsidRDefault="00000000" w:rsidRPr="00000000" w14:paraId="00000087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Indicare specificità dell’esperienza scolastica, positive o negative (buona accoglienza da parte dei compagni e delle famiglie, buone relazioni con i genitori dei compagni, adeguato sviluppo rispetto agli obiettivi del PEI, se l'alunno è stato oggetto di bullismo, emarginazione,forte conflittualità nella classe , mancanza di presa in carico , carenza nella corresponsabilità educativa,mancato raggiungimento degli obiettivi del PEI , ecc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Aspettative della famiglia nei confronti della scuola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PROGETTO DI VITA</w:t>
            </w:r>
          </w:p>
          <w:p w:rsidR="00000000" w:rsidDel="00000000" w:rsidP="00000000" w:rsidRDefault="00000000" w:rsidRPr="00000000" w14:paraId="0000009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Descrivete e raccontate vostro figlio:</w:t>
            </w:r>
          </w:p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Come vedete vostro figlio tra 10 anni? (immagine, speranze, paure)</w:t>
            </w:r>
          </w:p>
          <w:p w:rsidR="00000000" w:rsidDel="00000000" w:rsidP="00000000" w:rsidRDefault="00000000" w:rsidRPr="00000000" w14:paraId="0000009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Come vedete vostro figlio tra 20 anni? (immagine, speranze, paure)</w:t>
            </w:r>
          </w:p>
          <w:p w:rsidR="00000000" w:rsidDel="00000000" w:rsidP="00000000" w:rsidRDefault="00000000" w:rsidRPr="00000000" w14:paraId="00000094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ALTRO: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Indicazioni narrative di dottori, esperti, operatori che possono fornire elementi utili: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Note: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Grazie Mille per la collaborazione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A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rif. Dario Ianes, Sofia Cramerotti e Flavio Fogarolo, </w:t>
      </w:r>
      <w:r w:rsidDel="00000000" w:rsidR="00000000" w:rsidRPr="00000000">
        <w:rPr>
          <w:i w:val="1"/>
          <w:sz w:val="20"/>
          <w:szCs w:val="20"/>
          <w:rtl w:val="0"/>
        </w:rPr>
        <w:t xml:space="preserve">Costruire il nuovo PEI alla secondaria di primo grado</w:t>
      </w:r>
      <w:r w:rsidDel="00000000" w:rsidR="00000000" w:rsidRPr="00000000">
        <w:rPr>
          <w:sz w:val="20"/>
          <w:szCs w:val="20"/>
          <w:rtl w:val="0"/>
        </w:rPr>
        <w:t xml:space="preserve">, Edizioni Centro studi Erickson 2021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35"/>
        <w:szCs w:val="35"/>
      </w:rPr>
      <w:drawing>
        <wp:inline distB="0" distT="0" distL="114300" distR="114300">
          <wp:extent cx="6119820" cy="1384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384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9C7A8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f1JrC9TTO5T/e9bhA3wgAX3qQA==">AMUW2mWd+fsWUzRrM6Pm87+9fDzMHLNRXxv0U5dwgg0sIJtam9eGy8s3zdZKYeWAyS1t8whsKV0vovbe+gumckmK2Ma1siXBLHhOwlNBR2sk0lNZPHNOxhI=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2021-11-17T14:34:00Z</dcterms:created>
  <dc:creator>laura questa</dc:creator>
</cp:coreProperties>
</file>