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F3D6" w14:textId="77777777" w:rsidR="008C725B" w:rsidRDefault="008C725B">
      <w:pPr>
        <w:pStyle w:val="Corpotesto"/>
        <w:spacing w:before="3"/>
        <w:rPr>
          <w:rFonts w:ascii="Times New Roman"/>
          <w:sz w:val="19"/>
        </w:rPr>
      </w:pPr>
    </w:p>
    <w:p w14:paraId="21DA4098" w14:textId="77777777" w:rsidR="008C725B" w:rsidRDefault="00B97F31">
      <w:pPr>
        <w:ind w:left="2225" w:right="2271" w:firstLine="1"/>
        <w:jc w:val="center"/>
        <w:rPr>
          <w:rFonts w:ascii="Times New Roman" w:hAnsi="Times New Roman"/>
          <w:b/>
        </w:rPr>
      </w:pPr>
      <w:r>
        <w:rPr>
          <w:rFonts w:ascii="Times New Roman" w:hAnsi="Times New Roman"/>
          <w:b/>
        </w:rPr>
        <w:t>MINISTERO DELL’ ISTRUZIONE E DEL MERITO</w:t>
      </w:r>
      <w:r>
        <w:rPr>
          <w:rFonts w:ascii="Times New Roman" w:hAnsi="Times New Roman"/>
          <w:b/>
          <w:spacing w:val="1"/>
        </w:rPr>
        <w:t xml:space="preserve"> </w:t>
      </w:r>
      <w:r>
        <w:rPr>
          <w:rFonts w:ascii="Times New Roman" w:hAnsi="Times New Roman"/>
          <w:b/>
        </w:rPr>
        <w:t>UFFICIO</w:t>
      </w:r>
      <w:r>
        <w:rPr>
          <w:rFonts w:ascii="Times New Roman" w:hAnsi="Times New Roman"/>
          <w:b/>
          <w:spacing w:val="-4"/>
        </w:rPr>
        <w:t xml:space="preserve"> </w:t>
      </w:r>
      <w:r>
        <w:rPr>
          <w:rFonts w:ascii="Times New Roman" w:hAnsi="Times New Roman"/>
          <w:b/>
        </w:rPr>
        <w:t>SCOLASTICO</w:t>
      </w:r>
      <w:r>
        <w:rPr>
          <w:rFonts w:ascii="Times New Roman" w:hAnsi="Times New Roman"/>
          <w:b/>
          <w:spacing w:val="-6"/>
        </w:rPr>
        <w:t xml:space="preserve"> </w:t>
      </w:r>
      <w:r>
        <w:rPr>
          <w:rFonts w:ascii="Times New Roman" w:hAnsi="Times New Roman"/>
          <w:b/>
        </w:rPr>
        <w:t>REGIONALE</w:t>
      </w:r>
      <w:r>
        <w:rPr>
          <w:rFonts w:ascii="Times New Roman" w:hAnsi="Times New Roman"/>
          <w:b/>
          <w:spacing w:val="-5"/>
        </w:rPr>
        <w:t xml:space="preserve"> </w:t>
      </w:r>
      <w:r>
        <w:rPr>
          <w:rFonts w:ascii="Times New Roman" w:hAnsi="Times New Roman"/>
          <w:b/>
        </w:rPr>
        <w:t>PER</w:t>
      </w:r>
      <w:r>
        <w:rPr>
          <w:rFonts w:ascii="Times New Roman" w:hAnsi="Times New Roman"/>
          <w:b/>
          <w:spacing w:val="-5"/>
        </w:rPr>
        <w:t xml:space="preserve"> </w:t>
      </w:r>
      <w:r>
        <w:rPr>
          <w:rFonts w:ascii="Times New Roman" w:hAnsi="Times New Roman"/>
          <w:b/>
        </w:rPr>
        <w:t>IL</w:t>
      </w:r>
      <w:r>
        <w:rPr>
          <w:rFonts w:ascii="Times New Roman" w:hAnsi="Times New Roman"/>
          <w:b/>
          <w:spacing w:val="-5"/>
        </w:rPr>
        <w:t xml:space="preserve"> </w:t>
      </w:r>
      <w:r>
        <w:rPr>
          <w:rFonts w:ascii="Times New Roman" w:hAnsi="Times New Roman"/>
          <w:b/>
        </w:rPr>
        <w:t>LAZIO</w:t>
      </w:r>
      <w:r>
        <w:rPr>
          <w:rFonts w:ascii="Times New Roman" w:hAnsi="Times New Roman"/>
          <w:b/>
          <w:spacing w:val="-52"/>
        </w:rPr>
        <w:t xml:space="preserve"> </w:t>
      </w:r>
      <w:r>
        <w:rPr>
          <w:rFonts w:ascii="Times New Roman" w:hAnsi="Times New Roman"/>
          <w:b/>
        </w:rPr>
        <w:t>ISTITUTO COMPRENSIVO “</w:t>
      </w:r>
      <w:proofErr w:type="spellStart"/>
      <w:proofErr w:type="gramStart"/>
      <w:r>
        <w:rPr>
          <w:rFonts w:ascii="Times New Roman" w:hAnsi="Times New Roman"/>
          <w:b/>
        </w:rPr>
        <w:t>G.Carducci</w:t>
      </w:r>
      <w:proofErr w:type="spellEnd"/>
      <w:proofErr w:type="gramEnd"/>
      <w:r>
        <w:rPr>
          <w:rFonts w:ascii="Times New Roman" w:hAnsi="Times New Roman"/>
          <w:b/>
        </w:rPr>
        <w:t>”</w:t>
      </w:r>
    </w:p>
    <w:p w14:paraId="4CECD79E" w14:textId="77777777" w:rsidR="008C725B" w:rsidRDefault="00B97F31">
      <w:pPr>
        <w:spacing w:before="2"/>
        <w:ind w:left="1673" w:right="1666"/>
        <w:jc w:val="center"/>
        <w:rPr>
          <w:rFonts w:ascii="Times New Roman" w:hAnsi="Times New Roman"/>
          <w:b/>
        </w:rPr>
      </w:pPr>
      <w:r>
        <w:rPr>
          <w:rFonts w:ascii="Times New Roman" w:hAnsi="Times New Roman"/>
          <w:b/>
        </w:rPr>
        <w:t xml:space="preserve">Scuola infanzia, primaria, secondaria di </w:t>
      </w:r>
      <w:proofErr w:type="gramStart"/>
      <w:r>
        <w:rPr>
          <w:rFonts w:ascii="Times New Roman" w:hAnsi="Times New Roman"/>
          <w:b/>
        </w:rPr>
        <w:t>I°</w:t>
      </w:r>
      <w:proofErr w:type="gramEnd"/>
      <w:r>
        <w:rPr>
          <w:rFonts w:ascii="Times New Roman" w:hAnsi="Times New Roman"/>
          <w:b/>
        </w:rPr>
        <w:t xml:space="preserve"> grado ad indirizzo</w:t>
      </w:r>
      <w:r>
        <w:rPr>
          <w:rFonts w:ascii="Times New Roman" w:hAnsi="Times New Roman"/>
          <w:b/>
          <w:spacing w:val="-52"/>
        </w:rPr>
        <w:t xml:space="preserve"> </w:t>
      </w:r>
      <w:r>
        <w:rPr>
          <w:rFonts w:ascii="Times New Roman" w:hAnsi="Times New Roman"/>
          <w:b/>
        </w:rPr>
        <w:t>musicale</w:t>
      </w:r>
    </w:p>
    <w:p w14:paraId="35189E6B" w14:textId="77777777" w:rsidR="008C725B" w:rsidRDefault="00B97F31">
      <w:pPr>
        <w:tabs>
          <w:tab w:val="left" w:pos="7198"/>
        </w:tabs>
        <w:ind w:left="1673" w:right="1713"/>
        <w:jc w:val="center"/>
        <w:rPr>
          <w:rFonts w:ascii="Times New Roman"/>
          <w:b/>
        </w:rPr>
      </w:pPr>
      <w:r>
        <w:rPr>
          <w:rFonts w:ascii="Times New Roman"/>
          <w:b/>
          <w:u w:val="thick"/>
        </w:rPr>
        <w:t>PIAZZA</w:t>
      </w:r>
      <w:r>
        <w:rPr>
          <w:rFonts w:ascii="Times New Roman"/>
          <w:b/>
          <w:spacing w:val="-2"/>
          <w:u w:val="thick"/>
        </w:rPr>
        <w:t xml:space="preserve"> </w:t>
      </w:r>
      <w:r>
        <w:rPr>
          <w:rFonts w:ascii="Times New Roman"/>
          <w:b/>
          <w:u w:val="thick"/>
        </w:rPr>
        <w:t>TRIESTE</w:t>
      </w:r>
      <w:r>
        <w:rPr>
          <w:rFonts w:ascii="Times New Roman"/>
          <w:b/>
          <w:spacing w:val="52"/>
          <w:u w:val="thick"/>
        </w:rPr>
        <w:t xml:space="preserve"> </w:t>
      </w:r>
      <w:r>
        <w:rPr>
          <w:rFonts w:ascii="Times New Roman"/>
          <w:b/>
          <w:u w:val="thick"/>
        </w:rPr>
        <w:t>5</w:t>
      </w:r>
      <w:r>
        <w:rPr>
          <w:rFonts w:ascii="Times New Roman"/>
          <w:b/>
          <w:spacing w:val="107"/>
          <w:u w:val="thick"/>
        </w:rPr>
        <w:t xml:space="preserve"> </w:t>
      </w:r>
      <w:r>
        <w:rPr>
          <w:rFonts w:ascii="Times New Roman"/>
          <w:b/>
          <w:u w:val="thick"/>
        </w:rPr>
        <w:t>04024</w:t>
      </w:r>
      <w:r>
        <w:rPr>
          <w:rFonts w:ascii="Times New Roman"/>
          <w:b/>
          <w:spacing w:val="-1"/>
          <w:u w:val="thick"/>
        </w:rPr>
        <w:t xml:space="preserve"> </w:t>
      </w:r>
      <w:r>
        <w:rPr>
          <w:rFonts w:ascii="Times New Roman"/>
          <w:b/>
          <w:u w:val="thick"/>
        </w:rPr>
        <w:t>GAETA</w:t>
      </w:r>
      <w:r>
        <w:rPr>
          <w:rFonts w:ascii="Times New Roman"/>
          <w:b/>
          <w:spacing w:val="-1"/>
          <w:u w:val="thick"/>
        </w:rPr>
        <w:t xml:space="preserve"> </w:t>
      </w:r>
      <w:r>
        <w:rPr>
          <w:rFonts w:ascii="Times New Roman"/>
          <w:b/>
          <w:u w:val="thick"/>
        </w:rPr>
        <w:t>-DISTRETTO 49</w:t>
      </w:r>
      <w:r>
        <w:rPr>
          <w:rFonts w:ascii="Times New Roman"/>
          <w:b/>
          <w:u w:val="thick"/>
        </w:rPr>
        <w:tab/>
      </w:r>
      <w:r>
        <w:rPr>
          <w:rFonts w:ascii="Times New Roman"/>
          <w:b/>
          <w:spacing w:val="-1"/>
          <w:u w:val="thick"/>
        </w:rPr>
        <w:t>TEL\FAX</w:t>
      </w:r>
      <w:r>
        <w:rPr>
          <w:rFonts w:ascii="Times New Roman"/>
          <w:b/>
          <w:spacing w:val="-52"/>
        </w:rPr>
        <w:t xml:space="preserve"> </w:t>
      </w:r>
      <w:r>
        <w:rPr>
          <w:rFonts w:ascii="Times New Roman"/>
          <w:b/>
          <w:u w:val="thick"/>
        </w:rPr>
        <w:t>0771-460265</w:t>
      </w:r>
    </w:p>
    <w:p w14:paraId="0C82366E" w14:textId="77777777" w:rsidR="008C725B" w:rsidRDefault="00B97F31">
      <w:pPr>
        <w:tabs>
          <w:tab w:val="left" w:pos="6054"/>
        </w:tabs>
        <w:ind w:left="2169" w:right="2215"/>
        <w:jc w:val="center"/>
        <w:rPr>
          <w:rFonts w:ascii="Times New Roman"/>
          <w:b/>
        </w:rPr>
      </w:pPr>
      <w:proofErr w:type="gramStart"/>
      <w:r>
        <w:rPr>
          <w:rFonts w:ascii="Times New Roman"/>
          <w:b/>
        </w:rPr>
        <w:t>Email</w:t>
      </w:r>
      <w:proofErr w:type="gramEnd"/>
      <w:r>
        <w:rPr>
          <w:rFonts w:ascii="Times New Roman"/>
          <w:b/>
        </w:rPr>
        <w:t>:</w:t>
      </w:r>
      <w:r>
        <w:rPr>
          <w:rFonts w:ascii="Times New Roman"/>
          <w:b/>
          <w:spacing w:val="-3"/>
        </w:rPr>
        <w:t xml:space="preserve"> </w:t>
      </w:r>
      <w:hyperlink r:id="rId7">
        <w:r>
          <w:rPr>
            <w:rFonts w:ascii="Times New Roman"/>
            <w:b/>
            <w:color w:val="0000FF"/>
            <w:u w:val="thick" w:color="0000FF"/>
          </w:rPr>
          <w:t>LTIC803008@ISTRUZIONE.it</w:t>
        </w:r>
      </w:hyperlink>
      <w:r>
        <w:rPr>
          <w:rFonts w:ascii="Times New Roman"/>
          <w:b/>
          <w:color w:val="0000FF"/>
        </w:rPr>
        <w:tab/>
      </w:r>
      <w:r>
        <w:rPr>
          <w:rFonts w:ascii="Times New Roman"/>
          <w:b/>
        </w:rPr>
        <w:t>Posta certificata:</w:t>
      </w:r>
      <w:r>
        <w:rPr>
          <w:rFonts w:ascii="Times New Roman"/>
          <w:b/>
          <w:spacing w:val="-52"/>
        </w:rPr>
        <w:t xml:space="preserve"> </w:t>
      </w:r>
      <w:hyperlink r:id="rId8">
        <w:r>
          <w:rPr>
            <w:rFonts w:ascii="Times New Roman"/>
            <w:b/>
            <w:color w:val="0000FF"/>
            <w:u w:val="thick" w:color="0000FF"/>
          </w:rPr>
          <w:t>ltic803008@pec.istruzione.it</w:t>
        </w:r>
      </w:hyperlink>
    </w:p>
    <w:p w14:paraId="7A6EDF57" w14:textId="77777777" w:rsidR="008C725B" w:rsidRDefault="00B97F31">
      <w:pPr>
        <w:ind w:left="1173" w:right="1174"/>
        <w:jc w:val="center"/>
        <w:rPr>
          <w:rFonts w:ascii="Times New Roman"/>
          <w:b/>
        </w:rPr>
      </w:pPr>
      <w:r>
        <w:rPr>
          <w:rFonts w:ascii="Times New Roman"/>
          <w:b/>
        </w:rPr>
        <w:t>Sito</w:t>
      </w:r>
      <w:r>
        <w:rPr>
          <w:rFonts w:ascii="Times New Roman"/>
          <w:b/>
          <w:spacing w:val="-8"/>
        </w:rPr>
        <w:t xml:space="preserve"> </w:t>
      </w:r>
      <w:proofErr w:type="spellStart"/>
      <w:r>
        <w:rPr>
          <w:rFonts w:ascii="Times New Roman"/>
          <w:b/>
        </w:rPr>
        <w:t>Istituz</w:t>
      </w:r>
      <w:proofErr w:type="spellEnd"/>
      <w:r>
        <w:rPr>
          <w:rFonts w:ascii="Times New Roman"/>
          <w:b/>
        </w:rPr>
        <w:t>:</w:t>
      </w:r>
      <w:r>
        <w:rPr>
          <w:rFonts w:ascii="Times New Roman"/>
          <w:b/>
          <w:spacing w:val="-2"/>
        </w:rPr>
        <w:t xml:space="preserve"> </w:t>
      </w:r>
      <w:hyperlink r:id="rId9">
        <w:r>
          <w:rPr>
            <w:rFonts w:ascii="Times New Roman"/>
            <w:b/>
            <w:color w:val="0000FF"/>
            <w:u w:val="thick" w:color="0000FF"/>
          </w:rPr>
          <w:t>http://www.carduccigaeta.edu.it/</w:t>
        </w:r>
        <w:r>
          <w:rPr>
            <w:rFonts w:ascii="Times New Roman"/>
            <w:b/>
            <w:color w:val="0000FF"/>
            <w:spacing w:val="-3"/>
          </w:rPr>
          <w:t xml:space="preserve"> </w:t>
        </w:r>
      </w:hyperlink>
      <w:r>
        <w:rPr>
          <w:rFonts w:ascii="Times New Roman"/>
          <w:b/>
        </w:rPr>
        <w:t>CODICE</w:t>
      </w:r>
      <w:r>
        <w:rPr>
          <w:rFonts w:ascii="Times New Roman"/>
          <w:b/>
          <w:spacing w:val="-6"/>
        </w:rPr>
        <w:t xml:space="preserve"> </w:t>
      </w:r>
      <w:r>
        <w:rPr>
          <w:rFonts w:ascii="Times New Roman"/>
          <w:b/>
        </w:rPr>
        <w:t>FISCALE:</w:t>
      </w:r>
      <w:r>
        <w:rPr>
          <w:rFonts w:ascii="Times New Roman"/>
          <w:b/>
          <w:spacing w:val="-4"/>
        </w:rPr>
        <w:t xml:space="preserve"> </w:t>
      </w:r>
      <w:r>
        <w:rPr>
          <w:rFonts w:ascii="Times New Roman"/>
          <w:b/>
        </w:rPr>
        <w:t>90027900597</w:t>
      </w:r>
    </w:p>
    <w:p w14:paraId="0A7B1474" w14:textId="77777777" w:rsidR="008C725B" w:rsidRDefault="008C725B">
      <w:pPr>
        <w:pStyle w:val="Corpotesto"/>
        <w:spacing w:before="3"/>
        <w:rPr>
          <w:rFonts w:ascii="Times New Roman"/>
          <w:b/>
          <w:sz w:val="20"/>
        </w:rPr>
      </w:pPr>
    </w:p>
    <w:p w14:paraId="238AF4C2" w14:textId="77777777" w:rsidR="00797AB3" w:rsidRDefault="00797AB3" w:rsidP="00797AB3">
      <w:pPr>
        <w:framePr w:hSpace="180" w:wrap="around" w:vAnchor="text" w:hAnchor="margin" w:y="1"/>
        <w:rPr>
          <w:rFonts w:ascii="Calibri" w:eastAsia="Times New Roman" w:hAnsi="Calibri" w:cs="Calibri"/>
        </w:rPr>
      </w:pPr>
      <w:r>
        <w:rPr>
          <w:rFonts w:ascii="Calibri" w:hAnsi="Calibri" w:cs="Calibri"/>
          <w:b/>
          <w:i/>
        </w:rPr>
        <w:t>PIANO NAZIONALE DI RIPRESA E RESILIENZA - MISSIONE 4: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 Finanziato dall’Unione europea – Next Generation EU</w:t>
      </w:r>
    </w:p>
    <w:p w14:paraId="24DC853A" w14:textId="77777777" w:rsidR="00797AB3" w:rsidRDefault="00797AB3" w:rsidP="00797AB3">
      <w:pPr>
        <w:framePr w:hSpace="180" w:wrap="around" w:vAnchor="text" w:hAnchor="margin" w:y="1"/>
        <w:rPr>
          <w:rFonts w:ascii="Calibri" w:hAnsi="Calibri" w:cs="Calibri"/>
          <w:b/>
          <w:bCs/>
        </w:rPr>
      </w:pPr>
      <w:r>
        <w:rPr>
          <w:rFonts w:ascii="Calibri" w:hAnsi="Calibri" w:cs="Calibri"/>
          <w:b/>
          <w:bCs/>
        </w:rPr>
        <w:t>TITOLO PROGETTO “Personale Digitale”</w:t>
      </w:r>
    </w:p>
    <w:p w14:paraId="3AEFD83D" w14:textId="77777777" w:rsidR="00797AB3" w:rsidRDefault="00797AB3" w:rsidP="00797AB3">
      <w:pPr>
        <w:framePr w:hSpace="180" w:wrap="around" w:vAnchor="text" w:hAnchor="margin" w:y="1"/>
        <w:rPr>
          <w:rFonts w:ascii="Calibri" w:hAnsi="Calibri" w:cs="Calibri"/>
          <w:b/>
          <w:bCs/>
        </w:rPr>
      </w:pPr>
      <w:r>
        <w:rPr>
          <w:rFonts w:ascii="Calibri" w:hAnsi="Calibri" w:cs="Calibri"/>
          <w:b/>
          <w:bCs/>
        </w:rPr>
        <w:t>CUP E94D23005470006</w:t>
      </w:r>
    </w:p>
    <w:p w14:paraId="412FE3ED" w14:textId="77777777" w:rsidR="000C5530" w:rsidRPr="000C5530" w:rsidRDefault="000C5530" w:rsidP="000C5530">
      <w:pPr>
        <w:pStyle w:val="Corpotesto"/>
        <w:rPr>
          <w:rFonts w:asciiTheme="minorHAnsi" w:hAnsiTheme="minorHAnsi" w:cstheme="minorHAnsi"/>
          <w:b/>
          <w:bCs/>
        </w:rPr>
      </w:pPr>
    </w:p>
    <w:p w14:paraId="6547C619" w14:textId="20AA40D1"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DICHIARAZIONE</w:t>
      </w:r>
    </w:p>
    <w:p w14:paraId="0D87A678" w14:textId="77777777"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 INESISTENZA DI CAUSA DI INCOMPATIBILITA’, DI CONFLITTO DI INTERESSI E DI ASTENSIONE</w:t>
      </w:r>
    </w:p>
    <w:p w14:paraId="280A06F6" w14:textId="42A56207" w:rsidR="000C5530" w:rsidRPr="000C5530" w:rsidRDefault="00797AB3" w:rsidP="000C5530">
      <w:pPr>
        <w:pStyle w:val="Corpotesto"/>
        <w:jc w:val="center"/>
        <w:rPr>
          <w:rFonts w:asciiTheme="minorHAnsi" w:hAnsiTheme="minorHAnsi" w:cstheme="minorHAnsi"/>
          <w:b/>
          <w:bCs/>
        </w:rPr>
      </w:pPr>
      <w:r>
        <w:rPr>
          <w:rFonts w:asciiTheme="minorHAnsi" w:hAnsiTheme="minorHAnsi" w:cstheme="minorHAnsi"/>
          <w:b/>
          <w:bCs/>
          <w:u w:val="single"/>
        </w:rPr>
        <w:t xml:space="preserve">CANDIDATO A </w:t>
      </w:r>
      <w:r w:rsidR="00515B43">
        <w:rPr>
          <w:rFonts w:asciiTheme="minorHAnsi" w:hAnsiTheme="minorHAnsi" w:cstheme="minorHAnsi"/>
          <w:b/>
          <w:bCs/>
          <w:u w:val="single"/>
        </w:rPr>
        <w:t xml:space="preserve">INCARICO </w:t>
      </w:r>
      <w:proofErr w:type="gramStart"/>
      <w:r w:rsidR="00515B43">
        <w:rPr>
          <w:rFonts w:asciiTheme="minorHAnsi" w:hAnsiTheme="minorHAnsi" w:cstheme="minorHAnsi"/>
          <w:b/>
          <w:bCs/>
          <w:u w:val="single"/>
        </w:rPr>
        <w:t>TUTOR</w:t>
      </w:r>
      <w:r w:rsidR="000C5530" w:rsidRPr="000C5530">
        <w:rPr>
          <w:rFonts w:asciiTheme="minorHAnsi" w:hAnsiTheme="minorHAnsi" w:cstheme="minorHAnsi"/>
          <w:b/>
          <w:bCs/>
          <w:u w:val="single"/>
        </w:rPr>
        <w:t xml:space="preserve"> </w:t>
      </w:r>
      <w:r w:rsidR="000C5530" w:rsidRPr="000C5530">
        <w:rPr>
          <w:rFonts w:asciiTheme="minorHAnsi" w:hAnsiTheme="minorHAnsi" w:cstheme="minorHAnsi"/>
          <w:b/>
          <w:bCs/>
        </w:rPr>
        <w:t xml:space="preserve"> FINALIZZATO</w:t>
      </w:r>
      <w:proofErr w:type="gramEnd"/>
      <w:r w:rsidR="000C5530" w:rsidRPr="000C5530">
        <w:rPr>
          <w:rFonts w:asciiTheme="minorHAnsi" w:hAnsiTheme="minorHAnsi" w:cstheme="minorHAnsi"/>
          <w:b/>
          <w:bCs/>
        </w:rPr>
        <w:t xml:space="preserve"> ALLA REALIZZAZIONE DEL PROGETTO E AL RAGGIUNGIMENTO DEI TARGET E MILEST</w:t>
      </w:r>
      <w:r w:rsidR="0076168B">
        <w:rPr>
          <w:rFonts w:asciiTheme="minorHAnsi" w:hAnsiTheme="minorHAnsi" w:cstheme="minorHAnsi"/>
          <w:b/>
          <w:bCs/>
        </w:rPr>
        <w:t xml:space="preserve">ONE </w:t>
      </w:r>
    </w:p>
    <w:p w14:paraId="23B9DC24" w14:textId="77777777" w:rsidR="000C5530" w:rsidRPr="000C5530" w:rsidRDefault="000C5530" w:rsidP="00797AB3">
      <w:pPr>
        <w:pStyle w:val="Corpotesto"/>
        <w:jc w:val="center"/>
        <w:rPr>
          <w:rFonts w:asciiTheme="minorHAnsi" w:hAnsiTheme="minorHAnsi" w:cstheme="minorHAnsi"/>
          <w:b/>
          <w:bCs/>
        </w:rPr>
      </w:pPr>
      <w:r w:rsidRPr="000C5530">
        <w:rPr>
          <w:rFonts w:asciiTheme="minorHAnsi" w:hAnsiTheme="minorHAnsi" w:cstheme="minorHAnsi"/>
          <w:b/>
          <w:bCs/>
        </w:rPr>
        <w:t>(resa nelle forme di cui agli artt. 46 e 47 del d.P.R. n. 445 del 28 dicembre 2000)</w:t>
      </w:r>
    </w:p>
    <w:p w14:paraId="2C3F2393" w14:textId="77777777" w:rsidR="000C5530" w:rsidRPr="000C5530" w:rsidRDefault="000C5530" w:rsidP="000C5530">
      <w:pPr>
        <w:pStyle w:val="Corpotesto"/>
        <w:rPr>
          <w:rFonts w:asciiTheme="minorHAnsi" w:hAnsiTheme="minorHAnsi" w:cstheme="minorHAnsi"/>
          <w:b/>
          <w:bCs/>
        </w:rPr>
      </w:pPr>
    </w:p>
    <w:p w14:paraId="0211D288" w14:textId="5DAE6F39" w:rsidR="000C5530" w:rsidRPr="00DA6665" w:rsidRDefault="000C5530" w:rsidP="000C5530">
      <w:pPr>
        <w:tabs>
          <w:tab w:val="left" w:pos="1733"/>
        </w:tabs>
        <w:ind w:right="-53"/>
        <w:jc w:val="both"/>
        <w:rPr>
          <w:rFonts w:cstheme="minorHAnsi"/>
          <w:b/>
          <w:bCs/>
        </w:rPr>
      </w:pPr>
      <w:r>
        <w:rPr>
          <w:rFonts w:asciiTheme="minorHAnsi" w:hAnsiTheme="minorHAnsi" w:cstheme="minorHAnsi"/>
          <w:b/>
          <w:bCs/>
        </w:rPr>
        <w:t>Il/La sottoscritto/a _______________________________________________</w:t>
      </w:r>
      <w:r w:rsidRPr="000C5530">
        <w:rPr>
          <w:rFonts w:asciiTheme="minorHAnsi" w:hAnsiTheme="minorHAnsi" w:cstheme="minorHAnsi"/>
          <w:b/>
          <w:bCs/>
        </w:rPr>
        <w:t xml:space="preserve">nato/a </w:t>
      </w:r>
      <w:proofErr w:type="spellStart"/>
      <w:r w:rsidRPr="000C5530">
        <w:rPr>
          <w:rFonts w:asciiTheme="minorHAnsi" w:hAnsiTheme="minorHAnsi" w:cstheme="minorHAnsi"/>
          <w:b/>
          <w:bCs/>
        </w:rPr>
        <w:t>a</w:t>
      </w:r>
      <w:proofErr w:type="spellEnd"/>
      <w:r w:rsidRPr="000C5530">
        <w:rPr>
          <w:rFonts w:asciiTheme="minorHAnsi" w:hAnsiTheme="minorHAnsi" w:cstheme="minorHAnsi"/>
          <w:b/>
          <w:bCs/>
        </w:rPr>
        <w:t xml:space="preserve"> </w:t>
      </w:r>
      <w:r>
        <w:rPr>
          <w:rFonts w:asciiTheme="minorHAnsi" w:hAnsiTheme="minorHAnsi" w:cstheme="minorHAnsi"/>
          <w:b/>
          <w:bCs/>
        </w:rPr>
        <w:t>_____________________________ in data ___________________________________C.F. _______________________________________________</w:t>
      </w:r>
      <w:r w:rsidRPr="000C5530">
        <w:rPr>
          <w:rFonts w:asciiTheme="minorHAnsi" w:hAnsiTheme="minorHAnsi" w:cstheme="minorHAnsi"/>
          <w:b/>
          <w:bCs/>
        </w:rPr>
        <w:t xml:space="preserve">, in relazione all’incarico di </w:t>
      </w:r>
      <w:r w:rsidR="00515B43">
        <w:rPr>
          <w:rFonts w:asciiTheme="minorHAnsi" w:hAnsiTheme="minorHAnsi" w:cstheme="minorHAnsi"/>
          <w:b/>
          <w:bCs/>
        </w:rPr>
        <w:t>TUTOR</w:t>
      </w:r>
      <w:r w:rsidRPr="000C5530">
        <w:rPr>
          <w:rFonts w:asciiTheme="minorHAnsi" w:hAnsiTheme="minorHAnsi" w:cstheme="minorHAnsi"/>
          <w:b/>
          <w:bCs/>
        </w:rPr>
        <w:t xml:space="preserve"> </w:t>
      </w:r>
      <w:r w:rsidRPr="00DA6665">
        <w:rPr>
          <w:rFonts w:cstheme="minorHAnsi"/>
          <w:b/>
          <w:bCs/>
        </w:rPr>
        <w:t xml:space="preserve">- </w:t>
      </w:r>
    </w:p>
    <w:p w14:paraId="0D4497B8" w14:textId="4B1D0019" w:rsidR="000C5530" w:rsidRPr="000C5530" w:rsidRDefault="000C5530" w:rsidP="000C5530">
      <w:pPr>
        <w:pStyle w:val="Corpotesto"/>
        <w:rPr>
          <w:rFonts w:asciiTheme="minorHAnsi" w:hAnsiTheme="minorHAnsi" w:cstheme="minorHAnsi"/>
          <w:b/>
          <w:bCs/>
          <w:lang w:bidi="it-IT"/>
        </w:rPr>
      </w:pPr>
    </w:p>
    <w:p w14:paraId="55DD0538" w14:textId="77777777" w:rsidR="000C5530" w:rsidRPr="000C5530" w:rsidRDefault="000C5530" w:rsidP="00797AB3">
      <w:pPr>
        <w:pStyle w:val="Corpotesto"/>
        <w:jc w:val="both"/>
        <w:rPr>
          <w:rFonts w:asciiTheme="minorHAnsi" w:hAnsiTheme="minorHAnsi" w:cstheme="minorHAnsi"/>
          <w:b/>
          <w:bCs/>
        </w:rPr>
      </w:pPr>
      <w:r w:rsidRPr="000C5530">
        <w:rPr>
          <w:rFonts w:asciiTheme="minorHAnsi" w:hAnsiTheme="minorHAnsi" w:cstheme="minorHAnsi"/>
          <w:b/>
          <w:bCs/>
        </w:rPr>
        <w:t>VISTA la legge 7 agosto 1990, n. 241, recante «</w:t>
      </w:r>
      <w:r w:rsidRPr="000C5530">
        <w:rPr>
          <w:rFonts w:asciiTheme="minorHAnsi" w:hAnsiTheme="minorHAnsi" w:cstheme="minorHAnsi"/>
          <w:b/>
          <w:bCs/>
          <w:i/>
          <w:iCs/>
        </w:rPr>
        <w:t>Nuove norme in materia di procedimento amministrativo e di diritto di accesso ai documenti amministrativi</w:t>
      </w:r>
      <w:r w:rsidRPr="000C5530">
        <w:rPr>
          <w:rFonts w:asciiTheme="minorHAnsi" w:hAnsiTheme="minorHAnsi" w:cstheme="minorHAnsi"/>
          <w:b/>
          <w:bCs/>
        </w:rPr>
        <w:t>», e in particolare l’art. 6-</w:t>
      </w:r>
      <w:r w:rsidRPr="000C5530">
        <w:rPr>
          <w:rFonts w:asciiTheme="minorHAnsi" w:hAnsiTheme="minorHAnsi" w:cstheme="minorHAnsi"/>
          <w:b/>
          <w:bCs/>
          <w:i/>
          <w:iCs/>
        </w:rPr>
        <w:t>bis</w:t>
      </w:r>
      <w:r w:rsidRPr="000C5530">
        <w:rPr>
          <w:rFonts w:asciiTheme="minorHAnsi" w:hAnsiTheme="minorHAnsi" w:cstheme="minorHAnsi"/>
          <w:b/>
          <w:bCs/>
        </w:rPr>
        <w:t>;</w:t>
      </w:r>
    </w:p>
    <w:p w14:paraId="1B1E1208" w14:textId="77777777" w:rsidR="000C5530" w:rsidRPr="000C5530" w:rsidRDefault="000C5530" w:rsidP="00797AB3">
      <w:pPr>
        <w:pStyle w:val="Corpotesto"/>
        <w:jc w:val="both"/>
        <w:rPr>
          <w:rFonts w:asciiTheme="minorHAnsi" w:hAnsiTheme="minorHAnsi" w:cstheme="minorHAnsi"/>
          <w:b/>
          <w:bCs/>
        </w:rPr>
      </w:pPr>
      <w:r w:rsidRPr="000C5530">
        <w:rPr>
          <w:rFonts w:asciiTheme="minorHAnsi" w:hAnsiTheme="minorHAnsi" w:cstheme="minorHAnsi"/>
          <w:b/>
          <w:bCs/>
        </w:rPr>
        <w:t xml:space="preserve">VISTO </w:t>
      </w:r>
      <w:r w:rsidRPr="000C5530">
        <w:rPr>
          <w:rFonts w:asciiTheme="minorHAnsi" w:hAnsiTheme="minorHAnsi" w:cstheme="minorHAnsi"/>
          <w:b/>
          <w:bCs/>
          <w:lang w:bidi="it-IT"/>
        </w:rPr>
        <w:t xml:space="preserve">il decreto legislativo 30 marzo 2001, n. 165, recante </w:t>
      </w:r>
      <w:r w:rsidRPr="000C5530">
        <w:rPr>
          <w:rFonts w:asciiTheme="minorHAnsi" w:hAnsiTheme="minorHAnsi" w:cstheme="minorHAnsi"/>
          <w:b/>
          <w:bCs/>
        </w:rPr>
        <w:t>«</w:t>
      </w:r>
      <w:r w:rsidRPr="000C5530">
        <w:rPr>
          <w:rFonts w:asciiTheme="minorHAnsi" w:hAnsiTheme="minorHAnsi" w:cstheme="minorHAnsi"/>
          <w:b/>
          <w:bCs/>
          <w:i/>
          <w:iCs/>
          <w:lang w:bidi="it-IT"/>
        </w:rPr>
        <w:t>Norme generali sull’ordinamento del lavoro alle dipendenze delle amministrazioni pubbliche</w:t>
      </w:r>
      <w:r w:rsidRPr="000C5530">
        <w:rPr>
          <w:rFonts w:asciiTheme="minorHAnsi" w:hAnsiTheme="minorHAnsi" w:cstheme="minorHAnsi"/>
          <w:b/>
          <w:bCs/>
        </w:rPr>
        <w:t>»;</w:t>
      </w:r>
    </w:p>
    <w:p w14:paraId="6BA68AD4" w14:textId="77777777" w:rsidR="000C5530" w:rsidRPr="000C5530" w:rsidRDefault="000C5530" w:rsidP="00797AB3">
      <w:pPr>
        <w:pStyle w:val="Corpotesto"/>
        <w:jc w:val="both"/>
        <w:rPr>
          <w:rFonts w:asciiTheme="minorHAnsi" w:hAnsiTheme="minorHAnsi" w:cstheme="minorHAnsi"/>
          <w:b/>
          <w:bCs/>
        </w:rPr>
      </w:pPr>
      <w:r w:rsidRPr="000C5530">
        <w:rPr>
          <w:rFonts w:asciiTheme="minorHAnsi" w:hAnsiTheme="minorHAnsi" w:cstheme="minorHAnsi"/>
          <w:b/>
          <w:bCs/>
        </w:rPr>
        <w:t>VISTO in particolare l’art. 35-</w:t>
      </w:r>
      <w:r w:rsidRPr="000C5530">
        <w:rPr>
          <w:rFonts w:asciiTheme="minorHAnsi" w:hAnsiTheme="minorHAnsi" w:cstheme="minorHAnsi"/>
          <w:b/>
          <w:bCs/>
          <w:i/>
          <w:iCs/>
        </w:rPr>
        <w:t>bis</w:t>
      </w:r>
      <w:r w:rsidRPr="000C5530">
        <w:rPr>
          <w:rFonts w:asciiTheme="minorHAnsi" w:hAnsiTheme="minorHAnsi" w:cstheme="minorHAnsi"/>
          <w:b/>
          <w:bCs/>
        </w:rPr>
        <w:t>, commi 1, lett. a), e 2, del suddetto decreto legislativo n. 165/2001, ai sensi del quale «</w:t>
      </w:r>
      <w:r w:rsidRPr="000C5530">
        <w:rPr>
          <w:rFonts w:asciiTheme="minorHAnsi" w:hAnsiTheme="minorHAnsi" w:cstheme="minorHAnsi"/>
          <w:b/>
          <w:bCs/>
          <w:i/>
          <w:iCs/>
        </w:rPr>
        <w:t xml:space="preserve">1. Coloro che sono stati condannati, anche con sentenza non passata in giudicato, per i reati previsti nel capo I del titolo II del libro secondo del </w:t>
      </w:r>
      <w:proofErr w:type="gramStart"/>
      <w:r w:rsidRPr="000C5530">
        <w:rPr>
          <w:rFonts w:asciiTheme="minorHAnsi" w:hAnsiTheme="minorHAnsi" w:cstheme="minorHAnsi"/>
          <w:b/>
          <w:bCs/>
          <w:i/>
          <w:iCs/>
        </w:rPr>
        <w:t>codice penale</w:t>
      </w:r>
      <w:proofErr w:type="gramEnd"/>
      <w:r w:rsidRPr="000C5530">
        <w:rPr>
          <w:rFonts w:asciiTheme="minorHAnsi" w:hAnsiTheme="minorHAnsi" w:cstheme="minorHAnsi"/>
          <w:b/>
          <w:bCs/>
          <w:i/>
          <w:iCs/>
        </w:rPr>
        <w:t>: a) non possono fare parte, anche con compiti di segreteria, di commissioni per l'accesso o la selezione a pubblici impieghi;</w:t>
      </w:r>
      <w:r w:rsidRPr="000C5530">
        <w:rPr>
          <w:rFonts w:asciiTheme="minorHAnsi" w:hAnsiTheme="minorHAnsi" w:cstheme="minorHAnsi"/>
          <w:b/>
          <w:bCs/>
        </w:rPr>
        <w:t xml:space="preserve"> […] </w:t>
      </w:r>
      <w:r w:rsidRPr="000C5530">
        <w:rPr>
          <w:rFonts w:asciiTheme="minorHAnsi" w:hAnsiTheme="minorHAnsi" w:cstheme="minorHAnsi"/>
          <w:b/>
          <w:bCs/>
          <w:i/>
          <w:iCs/>
        </w:rPr>
        <w:t>2. La disposizione prevista al comma 1 integra le leggi e regolamenti che disciplinano la formazione di commissioni e la nomina dei relativi segretari</w:t>
      </w:r>
      <w:r w:rsidRPr="000C5530">
        <w:rPr>
          <w:rFonts w:asciiTheme="minorHAnsi" w:hAnsiTheme="minorHAnsi" w:cstheme="minorHAnsi"/>
          <w:b/>
          <w:bCs/>
        </w:rPr>
        <w:t>»;</w:t>
      </w:r>
    </w:p>
    <w:p w14:paraId="6F28E39E" w14:textId="77777777" w:rsidR="000C5530" w:rsidRPr="000C5530" w:rsidRDefault="000C5530" w:rsidP="00797AB3">
      <w:pPr>
        <w:pStyle w:val="Corpotesto"/>
        <w:jc w:val="both"/>
        <w:rPr>
          <w:rFonts w:asciiTheme="minorHAnsi" w:hAnsiTheme="minorHAnsi" w:cstheme="minorHAnsi"/>
          <w:b/>
          <w:bCs/>
        </w:rPr>
      </w:pPr>
      <w:r w:rsidRPr="000C5530">
        <w:rPr>
          <w:rFonts w:asciiTheme="minorHAnsi" w:hAnsiTheme="minorHAnsi" w:cstheme="minorHAnsi"/>
          <w:b/>
          <w:bCs/>
        </w:rPr>
        <w:t xml:space="preserve">VISTA </w:t>
      </w:r>
      <w:r w:rsidRPr="000C5530">
        <w:rPr>
          <w:rFonts w:asciiTheme="minorHAnsi" w:hAnsiTheme="minorHAnsi" w:cstheme="minorHAnsi"/>
          <w:b/>
          <w:bCs/>
          <w:lang w:bidi="it-IT"/>
        </w:rPr>
        <w:t xml:space="preserve">la legge 6 novembre 2012, n. 190, recante </w:t>
      </w:r>
      <w:r w:rsidRPr="000C5530">
        <w:rPr>
          <w:rFonts w:asciiTheme="minorHAnsi" w:hAnsiTheme="minorHAnsi" w:cstheme="minorHAnsi"/>
          <w:b/>
          <w:bCs/>
        </w:rPr>
        <w:t>«</w:t>
      </w:r>
      <w:r w:rsidRPr="000C5530">
        <w:rPr>
          <w:rFonts w:asciiTheme="minorHAnsi" w:hAnsiTheme="minorHAnsi" w:cstheme="minorHAnsi"/>
          <w:b/>
          <w:bCs/>
          <w:i/>
          <w:iCs/>
          <w:lang w:bidi="it-IT"/>
        </w:rPr>
        <w:t>Disposizioni per la prevenzione e la repressione della corruzione e dell’illegalità nella pubblica amministrazione</w:t>
      </w:r>
      <w:r w:rsidRPr="000C5530">
        <w:rPr>
          <w:rFonts w:asciiTheme="minorHAnsi" w:hAnsiTheme="minorHAnsi" w:cstheme="minorHAnsi"/>
          <w:b/>
          <w:bCs/>
        </w:rPr>
        <w:t>»;</w:t>
      </w:r>
    </w:p>
    <w:p w14:paraId="0EB1274D" w14:textId="77777777" w:rsidR="000C5530" w:rsidRPr="000C5530" w:rsidRDefault="000C5530" w:rsidP="00797AB3">
      <w:pPr>
        <w:pStyle w:val="Corpotesto"/>
        <w:jc w:val="both"/>
        <w:rPr>
          <w:rFonts w:asciiTheme="minorHAnsi" w:hAnsiTheme="minorHAnsi" w:cstheme="minorHAnsi"/>
          <w:b/>
          <w:bCs/>
        </w:rPr>
      </w:pPr>
      <w:r w:rsidRPr="000C5530">
        <w:rPr>
          <w:rFonts w:asciiTheme="minorHAnsi" w:hAnsiTheme="minorHAnsi" w:cstheme="minorHAnsi"/>
          <w:b/>
          <w:bCs/>
        </w:rPr>
        <w:t>VISTO il Codice di comportamento dei dipendenti del Ministero dell’istruzione e del merito, adottato con D.M. del 26 aprile 2022, n. 105;</w:t>
      </w:r>
    </w:p>
    <w:p w14:paraId="3D3D7509" w14:textId="77777777" w:rsidR="000C5530" w:rsidRPr="000C5530" w:rsidRDefault="000C5530" w:rsidP="00797AB3">
      <w:pPr>
        <w:pStyle w:val="Corpotesto"/>
        <w:jc w:val="both"/>
        <w:rPr>
          <w:rFonts w:asciiTheme="minorHAnsi" w:hAnsiTheme="minorHAnsi" w:cstheme="minorHAnsi"/>
          <w:b/>
          <w:bCs/>
        </w:rPr>
      </w:pPr>
    </w:p>
    <w:p w14:paraId="79BFBFB8" w14:textId="77777777" w:rsidR="000C5530" w:rsidRPr="000C5530" w:rsidRDefault="000C5530" w:rsidP="00515B43">
      <w:pPr>
        <w:pStyle w:val="Corpotesto"/>
        <w:jc w:val="center"/>
        <w:rPr>
          <w:rFonts w:asciiTheme="minorHAnsi" w:hAnsiTheme="minorHAnsi" w:cstheme="minorHAnsi"/>
          <w:b/>
          <w:bCs/>
        </w:rPr>
      </w:pPr>
      <w:r w:rsidRPr="000C5530">
        <w:rPr>
          <w:rFonts w:asciiTheme="minorHAnsi" w:hAnsiTheme="minorHAnsi" w:cstheme="minorHAnsi"/>
          <w:b/>
          <w:bCs/>
        </w:rPr>
        <w:t>DICHIARA</w:t>
      </w:r>
    </w:p>
    <w:p w14:paraId="4C2AF3CC"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D7BFFD" w14:textId="77777777" w:rsidR="000C5530" w:rsidRPr="000C5530" w:rsidRDefault="000C5530" w:rsidP="00515B43">
      <w:pPr>
        <w:pStyle w:val="Corpotesto"/>
        <w:jc w:val="both"/>
        <w:rPr>
          <w:rFonts w:asciiTheme="minorHAnsi" w:hAnsiTheme="minorHAnsi" w:cstheme="minorHAnsi"/>
          <w:b/>
          <w:bCs/>
        </w:rPr>
      </w:pPr>
    </w:p>
    <w:p w14:paraId="3DED0F72"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 xml:space="preserve">non trovarsi in situazione di incompatibilità, ai sensi di quanto previsto dal d.lgs. n. 39/2013 e dall’art. 53, del d.lgs. n. 165/2001; </w:t>
      </w:r>
    </w:p>
    <w:p w14:paraId="4A766DA4"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C5915A1"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che, ai sensi dell’art. 35-</w:t>
      </w:r>
      <w:r w:rsidRPr="000C5530">
        <w:rPr>
          <w:rFonts w:asciiTheme="minorHAnsi" w:hAnsiTheme="minorHAnsi" w:cstheme="minorHAnsi"/>
          <w:b/>
          <w:bCs/>
          <w:i/>
        </w:rPr>
        <w:t>bis</w:t>
      </w:r>
      <w:r w:rsidRPr="000C5530">
        <w:rPr>
          <w:rFonts w:asciiTheme="minorHAnsi" w:hAnsiTheme="minorHAnsi" w:cstheme="minorHAnsi"/>
          <w:b/>
          <w:bCs/>
        </w:rPr>
        <w:t xml:space="preserve"> del d.lgs. n. 165/2001, non ha riportato alcuna condanna, neppure pronunciata con sentenza non passata in giudicato, per i delitti previsti nel capo I del titolo II del libro secondo del </w:t>
      </w:r>
      <w:proofErr w:type="gramStart"/>
      <w:r w:rsidRPr="000C5530">
        <w:rPr>
          <w:rFonts w:asciiTheme="minorHAnsi" w:hAnsiTheme="minorHAnsi" w:cstheme="minorHAnsi"/>
          <w:b/>
          <w:bCs/>
        </w:rPr>
        <w:t>codice penale</w:t>
      </w:r>
      <w:proofErr w:type="gramEnd"/>
      <w:r w:rsidRPr="000C5530">
        <w:rPr>
          <w:rFonts w:asciiTheme="minorHAnsi" w:hAnsiTheme="minorHAnsi" w:cstheme="minorHAnsi"/>
          <w:b/>
          <w:bCs/>
        </w:rPr>
        <w:t>;</w:t>
      </w:r>
    </w:p>
    <w:p w14:paraId="409F8E4A" w14:textId="0ACE070B"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C5530">
        <w:rPr>
          <w:rFonts w:asciiTheme="minorHAnsi" w:hAnsiTheme="minorHAnsi" w:cstheme="minorHAnsi"/>
          <w:b/>
          <w:bCs/>
          <w:i/>
          <w:iCs/>
        </w:rPr>
        <w:t>bis</w:t>
      </w:r>
      <w:r w:rsidRPr="000C5530">
        <w:rPr>
          <w:rFonts w:asciiTheme="minorHAnsi" w:hAnsiTheme="minorHAnsi" w:cstheme="minorHAnsi"/>
          <w:b/>
          <w:bCs/>
        </w:rPr>
        <w:t xml:space="preserve"> della legge n. 241/1990. In particolare, che l’assunzione dell’incarico di membro della Commissione esaminatrice:</w:t>
      </w:r>
    </w:p>
    <w:p w14:paraId="44228DB1"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propri;</w:t>
      </w:r>
    </w:p>
    <w:p w14:paraId="7CA28CD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parenti, affini entro il secondo grado, del coniuge o di conviventi, oppure di persone con le quali abbia rapporti di frequentazione abituale;</w:t>
      </w:r>
    </w:p>
    <w:p w14:paraId="030260F7"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con cui egli o il coniuge abbia causa pendente o grave inimicizia o rapporti di credito o debito significativi;</w:t>
      </w:r>
    </w:p>
    <w:p w14:paraId="0D4E883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CCB7CC"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aver preso piena cognizione del D.M. 26 aprile 2022, n. 105, recante il Codice di Comportamento dei dipendenti del Ministero dell’istruzione e del merito;</w:t>
      </w:r>
    </w:p>
    <w:p w14:paraId="00B3C3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 comunicare tempestivamente all’Istituzione scolastica eventuali variazioni che dovessero intervenire nel corso dello svolgimento dell’incarico;</w:t>
      </w:r>
    </w:p>
    <w:p w14:paraId="0B5A0B68"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altresì a comunicare all’Istituzione scolastica qualsiasi altra circostanza sopravvenuta di carattere ostativo rispetto all’espletamento dell’incarico;</w:t>
      </w:r>
    </w:p>
    <w:p w14:paraId="18745D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2E14BF"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 lì […] </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IL DICHIARANTE</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 xml:space="preserve">       </w:t>
      </w:r>
      <w:bookmarkStart w:id="0" w:name="_Hlk86072743"/>
      <w:r w:rsidRPr="000C5530">
        <w:rPr>
          <w:rFonts w:asciiTheme="minorHAnsi" w:hAnsiTheme="minorHAnsi" w:cstheme="minorHAnsi"/>
          <w:b/>
          <w:bCs/>
        </w:rPr>
        <w:t xml:space="preserve">  </w:t>
      </w:r>
      <w:r w:rsidRPr="000C5530">
        <w:rPr>
          <w:rFonts w:asciiTheme="minorHAnsi" w:hAnsiTheme="minorHAnsi" w:cstheme="minorHAnsi"/>
          <w:b/>
          <w:bCs/>
        </w:rPr>
        <w:tab/>
        <w:t xml:space="preserve">              </w:t>
      </w:r>
    </w:p>
    <w:p w14:paraId="5688F204" w14:textId="27929EBF" w:rsidR="008C725B" w:rsidRPr="00515B43" w:rsidRDefault="000C5530">
      <w:pPr>
        <w:pStyle w:val="Corpotesto"/>
        <w:rPr>
          <w:rFonts w:asciiTheme="minorHAnsi" w:hAnsiTheme="minorHAnsi" w:cstheme="minorHAnsi"/>
          <w:b/>
          <w:bCs/>
        </w:rPr>
      </w:pPr>
      <w:r w:rsidRPr="000C5530">
        <w:rPr>
          <w:rFonts w:asciiTheme="minorHAnsi" w:hAnsiTheme="minorHAnsi" w:cstheme="minorHAnsi"/>
          <w:b/>
          <w:bCs/>
        </w:rPr>
        <w:t xml:space="preserve">                      ____________________________</w:t>
      </w:r>
      <w:bookmarkEnd w:id="0"/>
    </w:p>
    <w:sectPr w:rsidR="008C725B" w:rsidRPr="00515B43" w:rsidSect="00291571">
      <w:headerReference w:type="even" r:id="rId10"/>
      <w:headerReference w:type="default" r:id="rId11"/>
      <w:footerReference w:type="even" r:id="rId12"/>
      <w:footerReference w:type="default" r:id="rId13"/>
      <w:headerReference w:type="first" r:id="rId14"/>
      <w:footerReference w:type="first" r:id="rId15"/>
      <w:pgSz w:w="11910" w:h="16840"/>
      <w:pgMar w:top="2508" w:right="1020" w:bottom="280" w:left="1020" w:header="184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241C1" w14:textId="77777777" w:rsidR="00EA4664" w:rsidRDefault="00EA4664">
      <w:r>
        <w:separator/>
      </w:r>
    </w:p>
  </w:endnote>
  <w:endnote w:type="continuationSeparator" w:id="0">
    <w:p w14:paraId="22B577A9" w14:textId="77777777" w:rsidR="00EA4664" w:rsidRDefault="00EA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CAA3" w14:textId="77777777" w:rsidR="00515B43" w:rsidRDefault="00515B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5446"/>
      <w:docPartObj>
        <w:docPartGallery w:val="Page Numbers (Bottom of Page)"/>
        <w:docPartUnique/>
      </w:docPartObj>
    </w:sdtPr>
    <w:sdtContent>
      <w:p w14:paraId="05ED170C" w14:textId="42A1488A" w:rsidR="0022319A" w:rsidRDefault="0022319A">
        <w:pPr>
          <w:pStyle w:val="Pidipagina"/>
          <w:jc w:val="center"/>
        </w:pPr>
        <w:r>
          <w:fldChar w:fldCharType="begin"/>
        </w:r>
        <w:r>
          <w:instrText>PAGE   \* MERGEFORMAT</w:instrText>
        </w:r>
        <w:r>
          <w:fldChar w:fldCharType="separate"/>
        </w:r>
        <w:r w:rsidR="00515B43">
          <w:rPr>
            <w:noProof/>
          </w:rPr>
          <w:t>1</w:t>
        </w:r>
        <w:r>
          <w:fldChar w:fldCharType="end"/>
        </w:r>
      </w:p>
    </w:sdtContent>
  </w:sdt>
  <w:p w14:paraId="7399E6F8" w14:textId="77777777" w:rsidR="00BC7136" w:rsidRDefault="00784C12" w:rsidP="00784C12">
    <w:pPr>
      <w:pStyle w:val="Pidipagina"/>
      <w:tabs>
        <w:tab w:val="clear" w:pos="4819"/>
        <w:tab w:val="clear" w:pos="9638"/>
        <w:tab w:val="left" w:pos="15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12DE" w14:textId="77777777" w:rsidR="00515B43" w:rsidRDefault="00515B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CE23A" w14:textId="77777777" w:rsidR="00EA4664" w:rsidRDefault="00EA4664">
      <w:r>
        <w:separator/>
      </w:r>
    </w:p>
  </w:footnote>
  <w:footnote w:type="continuationSeparator" w:id="0">
    <w:p w14:paraId="526A7590" w14:textId="77777777" w:rsidR="00EA4664" w:rsidRDefault="00EA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07E6" w14:textId="77777777" w:rsidR="00515B43" w:rsidRDefault="00515B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D1DBD" w14:textId="77777777" w:rsidR="008C725B" w:rsidRDefault="00BC7136">
    <w:pPr>
      <w:pStyle w:val="Corpotesto"/>
      <w:spacing w:line="14" w:lineRule="auto"/>
      <w:rPr>
        <w:sz w:val="20"/>
      </w:rPr>
    </w:pPr>
    <w:r>
      <w:rPr>
        <w:noProof/>
        <w:sz w:val="20"/>
        <w:lang w:eastAsia="it-IT"/>
      </w:rPr>
      <w:drawing>
        <wp:inline distT="0" distB="0" distL="0" distR="0" wp14:anchorId="47D272B4" wp14:editId="6F873B21">
          <wp:extent cx="6029325" cy="1054735"/>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413A2" w14:textId="77777777" w:rsidR="00515B43" w:rsidRDefault="00515B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45D222D"/>
    <w:multiLevelType w:val="multilevel"/>
    <w:tmpl w:val="81C030F6"/>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abstractNum w:abstractNumId="5" w15:restartNumberingAfterBreak="0">
    <w:nsid w:val="68F3735F"/>
    <w:multiLevelType w:val="hybridMultilevel"/>
    <w:tmpl w:val="81C030F6"/>
    <w:lvl w:ilvl="0" w:tplc="0410000F">
      <w:start w:val="1"/>
      <w:numFmt w:val="decimal"/>
      <w:lvlText w:val="%1."/>
      <w:lvlJc w:val="left"/>
      <w:pPr>
        <w:ind w:left="1288" w:hanging="360"/>
      </w:p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num w:numId="1" w16cid:durableId="1472553468">
    <w:abstractNumId w:val="4"/>
  </w:num>
  <w:num w:numId="2" w16cid:durableId="453712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898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231816">
    <w:abstractNumId w:val="0"/>
  </w:num>
  <w:num w:numId="5" w16cid:durableId="269558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270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1"/>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5B"/>
    <w:rsid w:val="000C5530"/>
    <w:rsid w:val="0022319A"/>
    <w:rsid w:val="00291571"/>
    <w:rsid w:val="00350708"/>
    <w:rsid w:val="00427E6B"/>
    <w:rsid w:val="004D3549"/>
    <w:rsid w:val="00512D13"/>
    <w:rsid w:val="00515B43"/>
    <w:rsid w:val="00520C1E"/>
    <w:rsid w:val="00572E90"/>
    <w:rsid w:val="005E7BD9"/>
    <w:rsid w:val="00602F04"/>
    <w:rsid w:val="006746C8"/>
    <w:rsid w:val="00675F01"/>
    <w:rsid w:val="006D71EC"/>
    <w:rsid w:val="006F5F77"/>
    <w:rsid w:val="0076168B"/>
    <w:rsid w:val="00784C12"/>
    <w:rsid w:val="00797AB3"/>
    <w:rsid w:val="007B6280"/>
    <w:rsid w:val="00804EEA"/>
    <w:rsid w:val="00820C80"/>
    <w:rsid w:val="00877951"/>
    <w:rsid w:val="008C725B"/>
    <w:rsid w:val="008E2999"/>
    <w:rsid w:val="00936B64"/>
    <w:rsid w:val="00A71B72"/>
    <w:rsid w:val="00B10DA8"/>
    <w:rsid w:val="00B97F31"/>
    <w:rsid w:val="00BC7136"/>
    <w:rsid w:val="00C6689A"/>
    <w:rsid w:val="00CF368A"/>
    <w:rsid w:val="00D82AE3"/>
    <w:rsid w:val="00DA6665"/>
    <w:rsid w:val="00DF0961"/>
    <w:rsid w:val="00DF54E6"/>
    <w:rsid w:val="00E12250"/>
    <w:rsid w:val="00E52D8A"/>
    <w:rsid w:val="00E66E1C"/>
    <w:rsid w:val="00EA4664"/>
    <w:rsid w:val="00EE731D"/>
    <w:rsid w:val="00EF5E3C"/>
    <w:rsid w:val="00FD07B3"/>
    <w:rsid w:val="00FD2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99A6A"/>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50708"/>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Default">
    <w:name w:val="Default"/>
    <w:rsid w:val="00675F01"/>
    <w:pPr>
      <w:widowControl/>
      <w:adjustRightInd w:val="0"/>
    </w:pPr>
    <w:rPr>
      <w:rFonts w:ascii="Times New Roman" w:eastAsia="Times New Roman" w:hAnsi="Times New Roman" w:cs="Times New Roman"/>
      <w:color w:val="000000"/>
      <w:sz w:val="24"/>
      <w:szCs w:val="24"/>
      <w:lang w:val="it-IT" w:eastAsia="it-IT"/>
    </w:rPr>
  </w:style>
  <w:style w:type="character" w:customStyle="1" w:styleId="ArticoloCarattere">
    <w:name w:val="Articolo Carattere"/>
    <w:basedOn w:val="Carpredefinitoparagrafo"/>
    <w:link w:val="Articolo"/>
    <w:locked/>
    <w:rsid w:val="00675F01"/>
    <w:rPr>
      <w:rFonts w:ascii="Calibri" w:eastAsia="Times New Roman" w:hAnsi="Calibri" w:cs="Calibri"/>
      <w:b/>
      <w:bCs/>
      <w:lang w:eastAsia="it-IT"/>
    </w:rPr>
  </w:style>
  <w:style w:type="paragraph" w:customStyle="1" w:styleId="Articolo">
    <w:name w:val="Articolo"/>
    <w:basedOn w:val="Normale"/>
    <w:link w:val="ArticoloCarattere"/>
    <w:qFormat/>
    <w:rsid w:val="00675F01"/>
    <w:pPr>
      <w:widowControl/>
      <w:autoSpaceDE/>
      <w:autoSpaceDN/>
      <w:spacing w:after="120"/>
      <w:contextualSpacing/>
      <w:jc w:val="center"/>
    </w:pPr>
    <w:rPr>
      <w:rFonts w:ascii="Calibri" w:eastAsia="Times New Roman" w:hAnsi="Calibri" w:cs="Calibri"/>
      <w:b/>
      <w:bCs/>
      <w:lang w:val="en-US" w:eastAsia="it-IT"/>
    </w:rPr>
  </w:style>
  <w:style w:type="table" w:styleId="Grigliatabella">
    <w:name w:val="Table Grid"/>
    <w:basedOn w:val="Tabellanormale"/>
    <w:uiPriority w:val="39"/>
    <w:rsid w:val="00675F01"/>
    <w:pPr>
      <w:widowControl/>
      <w:overflowPunct w:val="0"/>
      <w:adjustRightInd w:val="0"/>
    </w:pPr>
    <w:rPr>
      <w:rFonts w:ascii="Times New Roman" w:eastAsia="Times New Roman" w:hAnsi="Times New Roman" w:cs="Times New Roman"/>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16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68B"/>
    <w:rPr>
      <w:rFonts w:ascii="Segoe UI" w:eastAsia="Calibri Ligh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84871">
      <w:bodyDiv w:val="1"/>
      <w:marLeft w:val="0"/>
      <w:marRight w:val="0"/>
      <w:marTop w:val="0"/>
      <w:marBottom w:val="0"/>
      <w:divBdr>
        <w:top w:val="none" w:sz="0" w:space="0" w:color="auto"/>
        <w:left w:val="none" w:sz="0" w:space="0" w:color="auto"/>
        <w:bottom w:val="none" w:sz="0" w:space="0" w:color="auto"/>
        <w:right w:val="none" w:sz="0" w:space="0" w:color="auto"/>
      </w:divBdr>
    </w:div>
    <w:div w:id="259681975">
      <w:bodyDiv w:val="1"/>
      <w:marLeft w:val="0"/>
      <w:marRight w:val="0"/>
      <w:marTop w:val="0"/>
      <w:marBottom w:val="0"/>
      <w:divBdr>
        <w:top w:val="none" w:sz="0" w:space="0" w:color="auto"/>
        <w:left w:val="none" w:sz="0" w:space="0" w:color="auto"/>
        <w:bottom w:val="none" w:sz="0" w:space="0" w:color="auto"/>
        <w:right w:val="none" w:sz="0" w:space="0" w:color="auto"/>
      </w:divBdr>
    </w:div>
    <w:div w:id="937756491">
      <w:bodyDiv w:val="1"/>
      <w:marLeft w:val="0"/>
      <w:marRight w:val="0"/>
      <w:marTop w:val="0"/>
      <w:marBottom w:val="0"/>
      <w:divBdr>
        <w:top w:val="none" w:sz="0" w:space="0" w:color="auto"/>
        <w:left w:val="none" w:sz="0" w:space="0" w:color="auto"/>
        <w:bottom w:val="none" w:sz="0" w:space="0" w:color="auto"/>
        <w:right w:val="none" w:sz="0" w:space="0" w:color="auto"/>
      </w:divBdr>
    </w:div>
    <w:div w:id="1169826920">
      <w:bodyDiv w:val="1"/>
      <w:marLeft w:val="0"/>
      <w:marRight w:val="0"/>
      <w:marTop w:val="0"/>
      <w:marBottom w:val="0"/>
      <w:divBdr>
        <w:top w:val="none" w:sz="0" w:space="0" w:color="auto"/>
        <w:left w:val="none" w:sz="0" w:space="0" w:color="auto"/>
        <w:bottom w:val="none" w:sz="0" w:space="0" w:color="auto"/>
        <w:right w:val="none" w:sz="0" w:space="0" w:color="auto"/>
      </w:divBdr>
    </w:div>
    <w:div w:id="191405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c803008@pec.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TIC803008@ISTRUZION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duccigaeta.edu.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5288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Stefania</cp:lastModifiedBy>
  <cp:revision>3</cp:revision>
  <cp:lastPrinted>2024-03-25T11:25:00Z</cp:lastPrinted>
  <dcterms:created xsi:type="dcterms:W3CDTF">2024-06-14T06:48:00Z</dcterms:created>
  <dcterms:modified xsi:type="dcterms:W3CDTF">2024-06-14T06:49:00Z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